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8AFE" w14:textId="77777777" w:rsidR="001072FB" w:rsidRDefault="005D0EBC" w:rsidP="005D0EBC">
      <w:pPr>
        <w:spacing w:before="100" w:beforeAutospacing="1" w:after="100" w:afterAutospacing="1"/>
        <w:outlineLvl w:val="0"/>
        <w:rPr>
          <w:rFonts w:ascii="Avenir Next" w:eastAsia="Times New Roman" w:hAnsi="Avenir Next" w:cs="Times New Roman"/>
          <w:b/>
          <w:bCs/>
          <w:color w:val="000000"/>
          <w:kern w:val="36"/>
          <w:sz w:val="48"/>
          <w:szCs w:val="48"/>
          <w:lang w:val="en-GB"/>
        </w:rPr>
      </w:pPr>
      <w:r w:rsidRPr="001072FB">
        <w:rPr>
          <w:rFonts w:ascii="Avenir Next" w:eastAsia="Times New Roman" w:hAnsi="Avenir Next" w:cs="Times New Roman"/>
          <w:b/>
          <w:bCs/>
          <w:color w:val="000000"/>
          <w:kern w:val="36"/>
          <w:sz w:val="48"/>
          <w:szCs w:val="48"/>
          <w:lang w:val="en-GB"/>
        </w:rPr>
        <w:t>Privacy Policy</w:t>
      </w:r>
      <w:r w:rsidR="005235A5" w:rsidRPr="001072FB">
        <w:rPr>
          <w:rFonts w:ascii="Avenir Next" w:eastAsia="Times New Roman" w:hAnsi="Avenir Next" w:cs="Times New Roman"/>
          <w:b/>
          <w:bCs/>
          <w:color w:val="000000"/>
          <w:kern w:val="36"/>
          <w:sz w:val="48"/>
          <w:szCs w:val="48"/>
          <w:lang w:val="en-GB"/>
        </w:rPr>
        <w:t xml:space="preserve"> – Dr Potter</w:t>
      </w:r>
      <w:r w:rsidR="00D071DE" w:rsidRPr="001072FB">
        <w:rPr>
          <w:rFonts w:ascii="Avenir Next" w:eastAsia="Times New Roman" w:hAnsi="Avenir Next" w:cs="Times New Roman"/>
          <w:b/>
          <w:bCs/>
          <w:color w:val="000000"/>
          <w:kern w:val="36"/>
          <w:sz w:val="48"/>
          <w:szCs w:val="48"/>
          <w:lang w:val="en-GB"/>
        </w:rPr>
        <w:t xml:space="preserve"> </w:t>
      </w:r>
    </w:p>
    <w:p w14:paraId="30F6EF17" w14:textId="3C505054" w:rsidR="005D0EBC" w:rsidRPr="001072FB" w:rsidRDefault="00D071DE" w:rsidP="005D0EBC">
      <w:pPr>
        <w:spacing w:before="100" w:beforeAutospacing="1" w:after="100" w:afterAutospacing="1"/>
        <w:outlineLvl w:val="0"/>
        <w:rPr>
          <w:rFonts w:ascii="Avenir Next" w:eastAsia="Times New Roman" w:hAnsi="Avenir Next" w:cs="Times New Roman"/>
          <w:b/>
          <w:bCs/>
          <w:color w:val="000000"/>
          <w:kern w:val="36"/>
          <w:sz w:val="48"/>
          <w:szCs w:val="48"/>
          <w:lang w:val="en-GB"/>
        </w:rPr>
      </w:pPr>
      <w:r w:rsidRPr="001072FB">
        <w:rPr>
          <w:rFonts w:ascii="Avenir Next" w:eastAsia="Times New Roman" w:hAnsi="Avenir Next" w:cs="Times New Roman"/>
          <w:b/>
          <w:bCs/>
          <w:color w:val="000000"/>
          <w:kern w:val="36"/>
          <w:sz w:val="48"/>
          <w:szCs w:val="48"/>
          <w:lang w:val="en-GB"/>
        </w:rPr>
        <w:t>April 2020</w:t>
      </w:r>
    </w:p>
    <w:p w14:paraId="0C3F1AB4" w14:textId="162282E6" w:rsidR="005D0EBC" w:rsidRPr="001072FB" w:rsidRDefault="00004C05"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abides by the Data Protection Act 1998 and has a duty to look after all confidential patient information and to be clear about how </w:t>
      </w: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uses such information.  To provide a service to patients it is necessary that both doctors and non-medical staff working </w:t>
      </w:r>
      <w:r w:rsidR="005235A5" w:rsidRPr="001072FB">
        <w:rPr>
          <w:rFonts w:ascii="Avenir Next" w:eastAsia="Times New Roman" w:hAnsi="Avenir Next" w:cs="Times New Roman"/>
          <w:color w:val="000000"/>
          <w:sz w:val="27"/>
          <w:szCs w:val="27"/>
          <w:lang w:val="en-GB"/>
        </w:rPr>
        <w:t>with</w:t>
      </w:r>
      <w:r w:rsidR="005D0EBC" w:rsidRPr="001072FB">
        <w:rPr>
          <w:rFonts w:ascii="Avenir Next" w:eastAsia="Times New Roman" w:hAnsi="Avenir Next" w:cs="Times New Roman"/>
          <w:color w:val="000000"/>
          <w:sz w:val="27"/>
          <w:szCs w:val="27"/>
          <w:lang w:val="en-GB"/>
        </w:rPr>
        <w:t xml:space="preserve"> </w:t>
      </w: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have access to patient medical records and this access is kept to a necessary minimum. </w:t>
      </w:r>
    </w:p>
    <w:p w14:paraId="6BF01A98" w14:textId="77777777" w:rsidR="00CD67A4" w:rsidRPr="001072FB" w:rsidRDefault="00CD67A4"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This privacy notice details how we collect and process data through the website, registration forms and email.</w:t>
      </w:r>
    </w:p>
    <w:p w14:paraId="753923B0" w14:textId="77777777" w:rsidR="00CD67A4" w:rsidRPr="001072FB" w:rsidRDefault="00CD67A4"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By providing us with data you warrant to us you are over 18 years old.</w:t>
      </w:r>
    </w:p>
    <w:p w14:paraId="2C1B1B7D"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We take information about you in order to respond to your queries and tailor our support to suit your needs. </w:t>
      </w:r>
    </w:p>
    <w:p w14:paraId="26FA4A53"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We do not provide this information to any third parties.</w:t>
      </w:r>
    </w:p>
    <w:p w14:paraId="6B0229AB"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How long health records are retained</w:t>
      </w:r>
    </w:p>
    <w:p w14:paraId="4D0564F4" w14:textId="06C63FCD"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All patient records are maintained digitally on a cloud</w:t>
      </w:r>
      <w:r w:rsidR="001072FB">
        <w:rPr>
          <w:rFonts w:ascii="Avenir Next" w:eastAsia="Times New Roman" w:hAnsi="Avenir Next" w:cs="Times New Roman"/>
          <w:color w:val="000000"/>
          <w:sz w:val="27"/>
          <w:szCs w:val="27"/>
          <w:lang w:val="en-GB"/>
        </w:rPr>
        <w:t>-</w:t>
      </w:r>
      <w:r w:rsidRPr="001072FB">
        <w:rPr>
          <w:rFonts w:ascii="Avenir Next" w:eastAsia="Times New Roman" w:hAnsi="Avenir Next" w:cs="Times New Roman"/>
          <w:color w:val="000000"/>
          <w:sz w:val="27"/>
          <w:szCs w:val="27"/>
          <w:lang w:val="en-GB"/>
        </w:rPr>
        <w:t>based Patient Management System. Each user of the PMS has an individual login.</w:t>
      </w:r>
    </w:p>
    <w:p w14:paraId="62FECAC4"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If any member of staff leaves then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w:t>
      </w:r>
      <w:r w:rsidR="00004C05" w:rsidRPr="001072FB">
        <w:rPr>
          <w:rFonts w:ascii="Avenir Next" w:eastAsia="Times New Roman" w:hAnsi="Avenir Next" w:cs="Times New Roman"/>
          <w:color w:val="000000"/>
          <w:sz w:val="27"/>
          <w:szCs w:val="27"/>
          <w:lang w:val="en-GB"/>
        </w:rPr>
        <w:t xml:space="preserve">will </w:t>
      </w:r>
      <w:r w:rsidRPr="001072FB">
        <w:rPr>
          <w:rFonts w:ascii="Avenir Next" w:eastAsia="Times New Roman" w:hAnsi="Avenir Next" w:cs="Times New Roman"/>
          <w:color w:val="000000"/>
          <w:sz w:val="27"/>
          <w:szCs w:val="27"/>
          <w:lang w:val="en-GB"/>
        </w:rPr>
        <w:t>disable the login.</w:t>
      </w:r>
    </w:p>
    <w:p w14:paraId="63B5B125"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All pathology results and scans are </w:t>
      </w:r>
      <w:r w:rsidR="00004C05" w:rsidRPr="001072FB">
        <w:rPr>
          <w:rFonts w:ascii="Avenir Next" w:eastAsia="Times New Roman" w:hAnsi="Avenir Next" w:cs="Times New Roman"/>
          <w:color w:val="000000"/>
          <w:sz w:val="27"/>
          <w:szCs w:val="27"/>
          <w:lang w:val="en-GB"/>
        </w:rPr>
        <w:t>emailed</w:t>
      </w:r>
      <w:r w:rsidRPr="001072FB">
        <w:rPr>
          <w:rFonts w:ascii="Avenir Next" w:eastAsia="Times New Roman" w:hAnsi="Avenir Next" w:cs="Times New Roman"/>
          <w:color w:val="000000"/>
          <w:sz w:val="27"/>
          <w:szCs w:val="27"/>
          <w:lang w:val="en-GB"/>
        </w:rPr>
        <w:t xml:space="preserve"> onto the patient record and then destroyed.</w:t>
      </w:r>
    </w:p>
    <w:p w14:paraId="4C59C084" w14:textId="77777777" w:rsidR="00004C05"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When a patient </w:t>
      </w:r>
      <w:r w:rsidR="00004C05" w:rsidRPr="001072FB">
        <w:rPr>
          <w:rFonts w:ascii="Avenir Next" w:eastAsia="Times New Roman" w:hAnsi="Avenir Next" w:cs="Times New Roman"/>
          <w:color w:val="000000"/>
          <w:sz w:val="27"/>
          <w:szCs w:val="27"/>
          <w:lang w:val="en-GB"/>
        </w:rPr>
        <w:t xml:space="preserve">registers they </w:t>
      </w:r>
      <w:r w:rsidRPr="001072FB">
        <w:rPr>
          <w:rFonts w:ascii="Avenir Next" w:eastAsia="Times New Roman" w:hAnsi="Avenir Next" w:cs="Times New Roman"/>
          <w:color w:val="000000"/>
          <w:sz w:val="27"/>
          <w:szCs w:val="27"/>
          <w:lang w:val="en-GB"/>
        </w:rPr>
        <w:t>complete a</w:t>
      </w:r>
      <w:r w:rsidR="00004C05" w:rsidRPr="001072FB">
        <w:rPr>
          <w:rFonts w:ascii="Avenir Next" w:eastAsia="Times New Roman" w:hAnsi="Avenir Next" w:cs="Times New Roman"/>
          <w:color w:val="000000"/>
          <w:sz w:val="27"/>
          <w:szCs w:val="27"/>
          <w:lang w:val="en-GB"/>
        </w:rPr>
        <w:t>n online</w:t>
      </w:r>
      <w:r w:rsidRPr="001072FB">
        <w:rPr>
          <w:rFonts w:ascii="Avenir Next" w:eastAsia="Times New Roman" w:hAnsi="Avenir Next" w:cs="Times New Roman"/>
          <w:color w:val="000000"/>
          <w:sz w:val="27"/>
          <w:szCs w:val="27"/>
          <w:lang w:val="en-GB"/>
        </w:rPr>
        <w:t xml:space="preserve"> Patient Registration Form</w:t>
      </w:r>
    </w:p>
    <w:p w14:paraId="2A3B6D42"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Patients who have a concern about any aspect of their care or treatment, or about the way their records have been managed, should contact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w:t>
      </w:r>
    </w:p>
    <w:p w14:paraId="44DB46A2"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lastRenderedPageBreak/>
        <w:t xml:space="preserve">Additionally, patients have the right to complain to the Information Commissioner if they should ever be dissatisfied with the way </w:t>
      </w:r>
      <w:r w:rsidR="00CB0F40"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has handled or shared their personal information:</w:t>
      </w:r>
    </w:p>
    <w:p w14:paraId="2B317D89"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The Information Commissioner's Office (ICO)</w:t>
      </w:r>
      <w:r w:rsidRPr="001072FB">
        <w:rPr>
          <w:rFonts w:ascii="Avenir Next" w:eastAsia="Times New Roman" w:hAnsi="Avenir Next" w:cs="Times New Roman"/>
          <w:color w:val="000000"/>
          <w:sz w:val="27"/>
          <w:szCs w:val="27"/>
          <w:lang w:val="en-GB"/>
        </w:rPr>
        <w:br/>
        <w:t>Wycliffe House</w:t>
      </w:r>
      <w:r w:rsidRPr="001072FB">
        <w:rPr>
          <w:rFonts w:ascii="Avenir Next" w:eastAsia="Times New Roman" w:hAnsi="Avenir Next" w:cs="Times New Roman"/>
          <w:color w:val="000000"/>
          <w:sz w:val="27"/>
          <w:szCs w:val="27"/>
          <w:lang w:val="en-GB"/>
        </w:rPr>
        <w:br/>
        <w:t>Water Lane</w:t>
      </w:r>
      <w:r w:rsidRPr="001072FB">
        <w:rPr>
          <w:rFonts w:ascii="Avenir Next" w:eastAsia="Times New Roman" w:hAnsi="Avenir Next" w:cs="Times New Roman"/>
          <w:color w:val="000000"/>
          <w:sz w:val="27"/>
          <w:szCs w:val="27"/>
          <w:lang w:val="en-GB"/>
        </w:rPr>
        <w:br/>
        <w:t>Wilmslow</w:t>
      </w:r>
      <w:r w:rsidRPr="001072FB">
        <w:rPr>
          <w:rFonts w:ascii="Avenir Next" w:eastAsia="Times New Roman" w:hAnsi="Avenir Next" w:cs="Times New Roman"/>
          <w:color w:val="000000"/>
          <w:sz w:val="27"/>
          <w:szCs w:val="27"/>
          <w:lang w:val="en-GB"/>
        </w:rPr>
        <w:br/>
        <w:t>Cheshire</w:t>
      </w:r>
      <w:bookmarkStart w:id="0" w:name="_GoBack"/>
      <w:bookmarkEnd w:id="0"/>
      <w:r w:rsidRPr="001072FB">
        <w:rPr>
          <w:rFonts w:ascii="Avenir Next" w:eastAsia="Times New Roman" w:hAnsi="Avenir Next" w:cs="Times New Roman"/>
          <w:color w:val="000000"/>
          <w:sz w:val="27"/>
          <w:szCs w:val="27"/>
          <w:lang w:val="en-GB"/>
        </w:rPr>
        <w:br/>
        <w:t>SK9 5AF</w:t>
      </w:r>
    </w:p>
    <w:p w14:paraId="24A9AB97"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Tel: 0303 123 1113 or 01625 545745</w:t>
      </w:r>
      <w:r w:rsidRPr="001072FB">
        <w:rPr>
          <w:rFonts w:ascii="Avenir Next" w:eastAsia="Times New Roman" w:hAnsi="Avenir Next" w:cs="Times New Roman"/>
          <w:color w:val="000000"/>
          <w:sz w:val="27"/>
          <w:szCs w:val="27"/>
          <w:lang w:val="en-GB"/>
        </w:rPr>
        <w:br/>
      </w:r>
      <w:hyperlink r:id="rId5" w:tgtFrame="_blank" w:history="1">
        <w:r w:rsidRPr="001072FB">
          <w:rPr>
            <w:rFonts w:ascii="Avenir Next" w:eastAsia="Times New Roman" w:hAnsi="Avenir Next" w:cs="Times New Roman"/>
            <w:color w:val="0000FF"/>
            <w:sz w:val="27"/>
            <w:szCs w:val="27"/>
            <w:u w:val="single"/>
            <w:lang w:val="en-GB"/>
          </w:rPr>
          <w:t>Information Commissioner's Office website</w:t>
        </w:r>
      </w:hyperlink>
      <w:r w:rsidRPr="001072FB">
        <w:rPr>
          <w:rFonts w:ascii="Avenir Next" w:eastAsia="Times New Roman" w:hAnsi="Avenir Next" w:cs="Times New Roman"/>
          <w:color w:val="000000"/>
          <w:sz w:val="27"/>
          <w:szCs w:val="27"/>
          <w:lang w:val="en-GB"/>
        </w:rPr>
        <w:t> (</w:t>
      </w:r>
      <w:hyperlink r:id="rId6" w:history="1">
        <w:r w:rsidRPr="001072FB">
          <w:rPr>
            <w:rFonts w:ascii="Avenir Next" w:eastAsia="Times New Roman" w:hAnsi="Avenir Next" w:cs="Times New Roman"/>
            <w:color w:val="0000FF"/>
            <w:sz w:val="27"/>
            <w:szCs w:val="27"/>
            <w:u w:val="single"/>
            <w:lang w:val="en-GB"/>
          </w:rPr>
          <w:t>www.ico.org.uk</w:t>
        </w:r>
      </w:hyperlink>
      <w:r w:rsidRPr="001072FB">
        <w:rPr>
          <w:rFonts w:ascii="Avenir Next" w:eastAsia="Times New Roman" w:hAnsi="Avenir Next" w:cs="Times New Roman"/>
          <w:color w:val="000000"/>
          <w:sz w:val="27"/>
          <w:szCs w:val="27"/>
          <w:lang w:val="en-GB"/>
        </w:rPr>
        <w:t>)</w:t>
      </w:r>
    </w:p>
    <w:p w14:paraId="1C2889E3" w14:textId="77777777" w:rsidR="00CD67A4" w:rsidRPr="001072FB" w:rsidRDefault="00CD67A4" w:rsidP="00CD67A4">
      <w:pPr>
        <w:rPr>
          <w:rFonts w:ascii="Avenir Next" w:eastAsia="Times New Roman" w:hAnsi="Avenir Next" w:cs="Arial"/>
          <w:color w:val="000000" w:themeColor="text1"/>
          <w:spacing w:val="-8"/>
          <w:sz w:val="28"/>
          <w:szCs w:val="28"/>
          <w:lang w:val="en-GB"/>
        </w:rPr>
      </w:pPr>
      <w:r w:rsidRPr="001072FB">
        <w:rPr>
          <w:rFonts w:ascii="Avenir Next" w:eastAsia="Times New Roman" w:hAnsi="Avenir Next" w:cs="Arial"/>
          <w:color w:val="000000" w:themeColor="text1"/>
          <w:spacing w:val="-8"/>
          <w:sz w:val="28"/>
          <w:szCs w:val="28"/>
          <w:lang w:val="en-GB"/>
        </w:rPr>
        <w:t>If you are not happy with any aspect of how we collect and use your data, you have the right to complain to the Information Commissioner’s Office (ICO), the UK supervisory authority for data protection issues (</w:t>
      </w:r>
      <w:hyperlink r:id="rId7" w:history="1">
        <w:r w:rsidRPr="001072FB">
          <w:rPr>
            <w:rFonts w:ascii="Avenir Next" w:eastAsia="Times New Roman" w:hAnsi="Avenir Next" w:cs="Arial"/>
            <w:i/>
            <w:iCs/>
            <w:color w:val="000000" w:themeColor="text1"/>
            <w:spacing w:val="-8"/>
            <w:sz w:val="28"/>
            <w:szCs w:val="28"/>
            <w:lang w:val="en-GB"/>
          </w:rPr>
          <w:t>www.ico.</w:t>
        </w:r>
        <w:r w:rsidRPr="001072FB">
          <w:rPr>
            <w:rFonts w:ascii="Avenir Next" w:eastAsia="Times New Roman" w:hAnsi="Avenir Next" w:cs="Arial"/>
            <w:i/>
            <w:iCs/>
            <w:color w:val="000000" w:themeColor="text1"/>
            <w:spacing w:val="-8"/>
            <w:sz w:val="28"/>
            <w:szCs w:val="28"/>
            <w:lang w:val="en-GB"/>
          </w:rPr>
          <w:t>o</w:t>
        </w:r>
        <w:r w:rsidRPr="001072FB">
          <w:rPr>
            <w:rFonts w:ascii="Avenir Next" w:eastAsia="Times New Roman" w:hAnsi="Avenir Next" w:cs="Arial"/>
            <w:i/>
            <w:iCs/>
            <w:color w:val="000000" w:themeColor="text1"/>
            <w:spacing w:val="-8"/>
            <w:sz w:val="28"/>
            <w:szCs w:val="28"/>
            <w:lang w:val="en-GB"/>
          </w:rPr>
          <w:t>rg.uk</w:t>
        </w:r>
      </w:hyperlink>
      <w:r w:rsidRPr="001072FB">
        <w:rPr>
          <w:rFonts w:ascii="Avenir Next" w:eastAsia="Times New Roman" w:hAnsi="Avenir Next" w:cs="Arial"/>
          <w:color w:val="000000" w:themeColor="text1"/>
          <w:spacing w:val="-8"/>
          <w:sz w:val="28"/>
          <w:szCs w:val="28"/>
          <w:lang w:val="en-GB"/>
        </w:rPr>
        <w:t>). We should be grateful if you would contact us first if you do have a complaint so that we can try to resolve it for you.</w:t>
      </w:r>
    </w:p>
    <w:p w14:paraId="5A3E8E9F" w14:textId="77777777" w:rsidR="00CD67A4" w:rsidRPr="001072FB" w:rsidRDefault="00CD67A4" w:rsidP="00CD67A4">
      <w:pPr>
        <w:rPr>
          <w:rFonts w:ascii="Avenir Next" w:eastAsia="Times New Roman" w:hAnsi="Avenir Next" w:cs="Times New Roman"/>
          <w:color w:val="000000" w:themeColor="text1"/>
          <w:sz w:val="28"/>
          <w:szCs w:val="28"/>
          <w:lang w:val="en-GB"/>
        </w:rPr>
      </w:pPr>
    </w:p>
    <w:p w14:paraId="2CF25CB4" w14:textId="77777777" w:rsidR="00CD67A4" w:rsidRPr="001072FB" w:rsidRDefault="00CD67A4" w:rsidP="00CD67A4">
      <w:pPr>
        <w:rPr>
          <w:rFonts w:ascii="Avenir Next" w:eastAsia="Times New Roman" w:hAnsi="Avenir Next" w:cs="Times New Roman"/>
          <w:color w:val="000000" w:themeColor="text1"/>
          <w:sz w:val="28"/>
          <w:szCs w:val="28"/>
          <w:lang w:val="en-GB"/>
        </w:rPr>
      </w:pPr>
      <w:r w:rsidRPr="001072FB">
        <w:rPr>
          <w:rFonts w:ascii="Avenir Next" w:eastAsia="Times New Roman" w:hAnsi="Avenir Next" w:cs="Arial"/>
          <w:color w:val="000000" w:themeColor="text1"/>
          <w:spacing w:val="-8"/>
          <w:sz w:val="28"/>
          <w:szCs w:val="28"/>
          <w:lang w:val="en-GB"/>
        </w:rPr>
        <w:t>It is very important that the information we hold about you is accurate and up to date. Please let us know if at any time your personal information changes by emailing us at </w:t>
      </w:r>
      <w:r w:rsidRPr="001072FB">
        <w:rPr>
          <w:rFonts w:ascii="Avenir Next" w:eastAsia="Times New Roman" w:hAnsi="Avenir Next" w:cs="Times New Roman"/>
          <w:color w:val="000000" w:themeColor="text1"/>
          <w:sz w:val="28"/>
          <w:szCs w:val="28"/>
          <w:lang w:val="en-GB"/>
        </w:rPr>
        <w:t>admin@drnaomipotter.com</w:t>
      </w:r>
    </w:p>
    <w:p w14:paraId="68DB314A" w14:textId="77777777" w:rsidR="00CD67A4" w:rsidRPr="001072FB" w:rsidRDefault="00CD67A4" w:rsidP="00CD67A4">
      <w:pPr>
        <w:rPr>
          <w:rFonts w:ascii="Avenir Next" w:eastAsia="Times New Roman" w:hAnsi="Avenir Next" w:cs="Times New Roman"/>
          <w:color w:val="000000" w:themeColor="text1"/>
          <w:lang w:val="en-GB"/>
        </w:rPr>
      </w:pPr>
    </w:p>
    <w:p w14:paraId="3BFEE429" w14:textId="4524F2B1"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This is a Privacy Notice - also known as a Fair Processing Notice and is in accordance with the General Data Protection Regulation (GDPR) which c</w:t>
      </w:r>
      <w:r w:rsidR="005235A5" w:rsidRPr="001072FB">
        <w:rPr>
          <w:rFonts w:ascii="Avenir Next" w:eastAsia="Times New Roman" w:hAnsi="Avenir Next" w:cs="Times New Roman"/>
          <w:color w:val="000000"/>
          <w:sz w:val="27"/>
          <w:szCs w:val="27"/>
          <w:lang w:val="en-GB"/>
        </w:rPr>
        <w:t>ame</w:t>
      </w:r>
      <w:r w:rsidRPr="001072FB">
        <w:rPr>
          <w:rFonts w:ascii="Avenir Next" w:eastAsia="Times New Roman" w:hAnsi="Avenir Next" w:cs="Times New Roman"/>
          <w:color w:val="000000"/>
          <w:sz w:val="27"/>
          <w:szCs w:val="27"/>
          <w:lang w:val="en-GB"/>
        </w:rPr>
        <w:t xml:space="preserve"> into force in May 2018 and replaces the Data Protection Act 1998.</w:t>
      </w:r>
    </w:p>
    <w:p w14:paraId="3C83D189"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This notice describes how </w:t>
      </w:r>
      <w:r w:rsidR="00004C05" w:rsidRPr="001072FB">
        <w:rPr>
          <w:rFonts w:ascii="Avenir Next" w:eastAsia="Times New Roman" w:hAnsi="Avenir Next" w:cs="Times New Roman"/>
          <w:bCs/>
          <w:color w:val="000000"/>
          <w:sz w:val="27"/>
          <w:szCs w:val="27"/>
          <w:lang w:val="en-GB"/>
        </w:rPr>
        <w:t>Dr Potter</w:t>
      </w:r>
      <w:r w:rsidRPr="001072FB">
        <w:rPr>
          <w:rFonts w:ascii="Avenir Next" w:eastAsia="Times New Roman" w:hAnsi="Avenir Next" w:cs="Times New Roman"/>
          <w:color w:val="000000"/>
          <w:sz w:val="27"/>
          <w:szCs w:val="27"/>
          <w:lang w:val="en-GB"/>
        </w:rPr>
        <w:t xml:space="preserve"> uses and manages the information </w:t>
      </w:r>
      <w:r w:rsidR="00CB0F40" w:rsidRPr="001072FB">
        <w:rPr>
          <w:rFonts w:ascii="Avenir Next" w:eastAsia="Times New Roman" w:hAnsi="Avenir Next" w:cs="Times New Roman"/>
          <w:color w:val="000000"/>
          <w:sz w:val="27"/>
          <w:szCs w:val="27"/>
          <w:lang w:val="en-GB"/>
        </w:rPr>
        <w:t>held</w:t>
      </w:r>
      <w:r w:rsidRPr="001072FB">
        <w:rPr>
          <w:rFonts w:ascii="Avenir Next" w:eastAsia="Times New Roman" w:hAnsi="Avenir Next" w:cs="Times New Roman"/>
          <w:color w:val="000000"/>
          <w:sz w:val="27"/>
          <w:szCs w:val="27"/>
          <w:lang w:val="en-GB"/>
        </w:rPr>
        <w:t xml:space="preserve"> about  patients, including how the information may be shared with other organisations and how the confidentiality of patient information is maintained.</w:t>
      </w:r>
    </w:p>
    <w:p w14:paraId="280A4A0A"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Personal data is information that relates to a living individual who can be identified from that data.</w:t>
      </w:r>
    </w:p>
    <w:p w14:paraId="2DC7303C" w14:textId="77777777" w:rsidR="005D0EBC" w:rsidRPr="001072FB" w:rsidRDefault="00004C05"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holds personal data about  patients for the purposes of providing them with appropriate care and treatment.</w:t>
      </w:r>
    </w:p>
    <w:p w14:paraId="4D923607" w14:textId="77777777" w:rsidR="005D0EBC" w:rsidRPr="001072FB" w:rsidRDefault="00004C05"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lastRenderedPageBreak/>
        <w:t>Dr Potter</w:t>
      </w:r>
      <w:r w:rsidR="005D0EBC" w:rsidRPr="001072FB">
        <w:rPr>
          <w:rFonts w:ascii="Avenir Next" w:eastAsia="Times New Roman" w:hAnsi="Avenir Next" w:cs="Times New Roman"/>
          <w:color w:val="000000"/>
          <w:sz w:val="27"/>
          <w:szCs w:val="27"/>
          <w:lang w:val="en-GB"/>
        </w:rPr>
        <w:t xml:space="preserve"> keeps records about the health care and treatment  provide</w:t>
      </w:r>
      <w:r w:rsidRPr="001072FB">
        <w:rPr>
          <w:rFonts w:ascii="Avenir Next" w:eastAsia="Times New Roman" w:hAnsi="Avenir Next" w:cs="Times New Roman"/>
          <w:color w:val="000000"/>
          <w:sz w:val="27"/>
          <w:szCs w:val="27"/>
          <w:lang w:val="en-GB"/>
        </w:rPr>
        <w:t>d</w:t>
      </w:r>
      <w:r w:rsidR="005D0EBC" w:rsidRPr="001072FB">
        <w:rPr>
          <w:rFonts w:ascii="Avenir Next" w:eastAsia="Times New Roman" w:hAnsi="Avenir Next" w:cs="Times New Roman"/>
          <w:color w:val="000000"/>
          <w:sz w:val="27"/>
          <w:szCs w:val="27"/>
          <w:lang w:val="en-GB"/>
        </w:rPr>
        <w:t xml:space="preserve"> to </w:t>
      </w:r>
      <w:r w:rsidR="00CB0F40" w:rsidRPr="001072FB">
        <w:rPr>
          <w:rFonts w:ascii="Avenir Next" w:eastAsia="Times New Roman" w:hAnsi="Avenir Next" w:cs="Times New Roman"/>
          <w:color w:val="000000"/>
          <w:sz w:val="27"/>
          <w:szCs w:val="27"/>
          <w:lang w:val="en-GB"/>
        </w:rPr>
        <w:t>her</w:t>
      </w:r>
      <w:r w:rsidR="005D0EBC" w:rsidRPr="001072FB">
        <w:rPr>
          <w:rFonts w:ascii="Avenir Next" w:eastAsia="Times New Roman" w:hAnsi="Avenir Next" w:cs="Times New Roman"/>
          <w:color w:val="000000"/>
          <w:sz w:val="27"/>
          <w:szCs w:val="27"/>
          <w:lang w:val="en-GB"/>
        </w:rPr>
        <w:t xml:space="preserve"> patients.</w:t>
      </w:r>
    </w:p>
    <w:p w14:paraId="7D2F8846"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This helps to ensure that patients receive the best possible care.</w:t>
      </w:r>
    </w:p>
    <w:p w14:paraId="238BEE8D" w14:textId="77777777" w:rsidR="00004C05" w:rsidRPr="001072FB" w:rsidRDefault="00004C05" w:rsidP="005D0EBC">
      <w:pPr>
        <w:spacing w:before="100" w:beforeAutospacing="1" w:after="100" w:afterAutospacing="1"/>
        <w:rPr>
          <w:rFonts w:ascii="Avenir Next" w:eastAsia="Times New Roman" w:hAnsi="Avenir Next" w:cs="Times New Roman"/>
          <w:color w:val="000000"/>
          <w:sz w:val="27"/>
          <w:szCs w:val="27"/>
          <w:lang w:val="en-GB"/>
        </w:rPr>
      </w:pPr>
    </w:p>
    <w:p w14:paraId="4A4B5A48"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It helps patients because:</w:t>
      </w:r>
    </w:p>
    <w:p w14:paraId="47D36BCD" w14:textId="77777777" w:rsidR="005D0EBC" w:rsidRPr="001072FB" w:rsidRDefault="005D0EBC" w:rsidP="005D0EBC">
      <w:pPr>
        <w:numPr>
          <w:ilvl w:val="0"/>
          <w:numId w:val="1"/>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Accurate, up-to-date information is important for providing the right care;</w:t>
      </w:r>
    </w:p>
    <w:p w14:paraId="14DB63AD"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Patient information may be shared, for the purposes of providing direct patient care, with NHS organisations, such as NHS Acute Trusts (hospitals), NHS Community Health (primary care), NHS general practitioners (GPs), NHS ambulance services etc.</w:t>
      </w:r>
      <w:r w:rsidR="00004C05" w:rsidRPr="001072FB">
        <w:rPr>
          <w:rFonts w:ascii="Avenir Next" w:eastAsia="Times New Roman" w:hAnsi="Avenir Next" w:cs="Times New Roman"/>
          <w:color w:val="000000"/>
          <w:sz w:val="27"/>
          <w:szCs w:val="27"/>
          <w:lang w:val="en-GB"/>
        </w:rPr>
        <w:t xml:space="preserve"> should the patient provide consent.</w:t>
      </w:r>
    </w:p>
    <w:p w14:paraId="3F8BB346"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In such cases, the shared data must always identify the patient for safety reasons.</w:t>
      </w:r>
    </w:p>
    <w:p w14:paraId="6D694C95"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For the benefit of the patient,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may also need to share patient health information with other private </w:t>
      </w:r>
      <w:r w:rsidR="00004C05" w:rsidRPr="001072FB">
        <w:rPr>
          <w:rFonts w:ascii="Avenir Next" w:eastAsia="Times New Roman" w:hAnsi="Avenir Next" w:cs="Times New Roman"/>
          <w:color w:val="000000"/>
          <w:sz w:val="27"/>
          <w:szCs w:val="27"/>
          <w:lang w:val="en-GB"/>
        </w:rPr>
        <w:t>organisations</w:t>
      </w:r>
      <w:r w:rsidRPr="001072FB">
        <w:rPr>
          <w:rFonts w:ascii="Avenir Next" w:eastAsia="Times New Roman" w:hAnsi="Avenir Next" w:cs="Times New Roman"/>
          <w:color w:val="000000"/>
          <w:sz w:val="27"/>
          <w:szCs w:val="27"/>
          <w:lang w:val="en-GB"/>
        </w:rPr>
        <w:t>.</w:t>
      </w:r>
    </w:p>
    <w:p w14:paraId="7BABED41"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However,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will not disclose confidential health information to third parties without the patient's explicit consent, unless there are exceptional circumstances, such as when the health or safety of others is at risk or where the law requires disclosure.</w:t>
      </w:r>
    </w:p>
    <w:p w14:paraId="0DB9E402" w14:textId="134D0C85" w:rsidR="005D0EBC" w:rsidRPr="001072FB" w:rsidRDefault="00004C05"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may also be asked to share basic information about </w:t>
      </w:r>
      <w:r w:rsidR="005235A5" w:rsidRPr="001072FB">
        <w:rPr>
          <w:rFonts w:ascii="Avenir Next" w:eastAsia="Times New Roman" w:hAnsi="Avenir Next" w:cs="Times New Roman"/>
          <w:color w:val="000000"/>
          <w:sz w:val="27"/>
          <w:szCs w:val="27"/>
          <w:lang w:val="en-GB"/>
        </w:rPr>
        <w:t xml:space="preserve">her </w:t>
      </w:r>
      <w:r w:rsidR="005D0EBC" w:rsidRPr="001072FB">
        <w:rPr>
          <w:rFonts w:ascii="Avenir Next" w:eastAsia="Times New Roman" w:hAnsi="Avenir Next" w:cs="Times New Roman"/>
          <w:color w:val="000000"/>
          <w:sz w:val="27"/>
          <w:szCs w:val="27"/>
          <w:lang w:val="en-GB"/>
        </w:rPr>
        <w:t>patients, such as names and addresses, which does not include sensitive health information.</w:t>
      </w:r>
    </w:p>
    <w:p w14:paraId="2F6CCAEA"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Generally,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would do this where it is necessary to assist an organisation to carry out its statutory duties.</w:t>
      </w:r>
    </w:p>
    <w:p w14:paraId="7BB13098"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As it may not be practicable in such circumstances to obtain patients' explicit consent, </w:t>
      </w:r>
      <w:r w:rsidR="00004C05"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is informing its patients through this notice, which is referred to as a Fair Processing Notice, under the General Data Protection Regulation 2018.</w:t>
      </w:r>
    </w:p>
    <w:p w14:paraId="57A24342" w14:textId="77777777" w:rsidR="005D0EBC" w:rsidRPr="001072FB" w:rsidRDefault="005D0EBC" w:rsidP="005D0EBC">
      <w:pPr>
        <w:numPr>
          <w:ilvl w:val="0"/>
          <w:numId w:val="2"/>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lastRenderedPageBreak/>
        <w:t>When the patient has implicitly consented to the sharing for direct care purposes;</w:t>
      </w:r>
    </w:p>
    <w:p w14:paraId="06FB278D"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Where patient information is shared with other organisations, or for reasons other than direct patient care, it is good practice for an information sharing agreement to be drawn up to ensure that information is shared in a way that complies with all relevant legislation.</w:t>
      </w:r>
    </w:p>
    <w:p w14:paraId="6C290744"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Refusing or withdrawing consent</w:t>
      </w:r>
    </w:p>
    <w:p w14:paraId="7D089AA2"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The possible consequences of refusing consent will be fully explained to the patient at the </w:t>
      </w:r>
      <w:proofErr w:type="gramStart"/>
      <w:r w:rsidRPr="001072FB">
        <w:rPr>
          <w:rFonts w:ascii="Avenir Next" w:eastAsia="Times New Roman" w:hAnsi="Avenir Next" w:cs="Times New Roman"/>
          <w:color w:val="000000"/>
          <w:sz w:val="27"/>
          <w:szCs w:val="27"/>
          <w:lang w:val="en-GB"/>
        </w:rPr>
        <w:t xml:space="preserve">time, </w:t>
      </w:r>
      <w:r w:rsidR="00CB0F40" w:rsidRPr="001072FB">
        <w:rPr>
          <w:rFonts w:ascii="Avenir Next" w:eastAsia="Times New Roman" w:hAnsi="Avenir Next" w:cs="Times New Roman"/>
          <w:color w:val="000000"/>
          <w:sz w:val="27"/>
          <w:szCs w:val="27"/>
          <w:lang w:val="en-GB"/>
        </w:rPr>
        <w:t xml:space="preserve"> </w:t>
      </w:r>
      <w:r w:rsidRPr="001072FB">
        <w:rPr>
          <w:rFonts w:ascii="Avenir Next" w:eastAsia="Times New Roman" w:hAnsi="Avenir Next" w:cs="Times New Roman"/>
          <w:color w:val="000000"/>
          <w:sz w:val="27"/>
          <w:szCs w:val="27"/>
          <w:lang w:val="en-GB"/>
        </w:rPr>
        <w:t>and</w:t>
      </w:r>
      <w:proofErr w:type="gramEnd"/>
      <w:r w:rsidRPr="001072FB">
        <w:rPr>
          <w:rFonts w:ascii="Avenir Next" w:eastAsia="Times New Roman" w:hAnsi="Avenir Next" w:cs="Times New Roman"/>
          <w:color w:val="000000"/>
          <w:sz w:val="27"/>
          <w:szCs w:val="27"/>
          <w:lang w:val="en-GB"/>
        </w:rPr>
        <w:t xml:space="preserve"> could include delays in receiving care.</w:t>
      </w:r>
    </w:p>
    <w:p w14:paraId="4E213E73"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6C659685"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In instances where the legal basis for sharing information relies on a statutory duty/power, then the patient cannot refuse or withdraw consent for the disclosure.</w:t>
      </w:r>
    </w:p>
    <w:p w14:paraId="104C56DE" w14:textId="77777777" w:rsidR="005D0EBC" w:rsidRPr="001072FB" w:rsidRDefault="00CB0F40" w:rsidP="00CB0F40">
      <w:pPr>
        <w:pStyle w:val="NormalWeb"/>
        <w:rPr>
          <w:rFonts w:ascii="Avenir Next" w:hAnsi="Avenir Next"/>
        </w:rPr>
      </w:pPr>
      <w:r w:rsidRPr="001072FB">
        <w:rPr>
          <w:rFonts w:ascii="Avenir Next" w:hAnsi="Avenir Next"/>
          <w:color w:val="000000"/>
          <w:sz w:val="27"/>
          <w:szCs w:val="27"/>
        </w:rPr>
        <w:t>Dr Potter</w:t>
      </w:r>
      <w:r w:rsidR="005D0EBC" w:rsidRPr="001072FB">
        <w:rPr>
          <w:rFonts w:ascii="Avenir Next" w:hAnsi="Avenir Next"/>
          <w:color w:val="000000"/>
          <w:sz w:val="27"/>
          <w:szCs w:val="27"/>
        </w:rPr>
        <w:t xml:space="preserve"> is registered with the Information Commissioner's Office as a Data Controller reference</w:t>
      </w:r>
      <w:r w:rsidRPr="001072FB">
        <w:rPr>
          <w:rFonts w:ascii="Avenir Next" w:hAnsi="Avenir Next"/>
          <w:color w:val="000000"/>
          <w:sz w:val="27"/>
          <w:szCs w:val="27"/>
        </w:rPr>
        <w:t xml:space="preserve"> </w:t>
      </w:r>
      <w:r w:rsidRPr="001072FB">
        <w:rPr>
          <w:rFonts w:ascii="Avenir Next" w:hAnsi="Avenir Next"/>
          <w:color w:val="686868"/>
        </w:rPr>
        <w:t xml:space="preserve">ZA554223 </w:t>
      </w:r>
      <w:r w:rsidR="005D0EBC" w:rsidRPr="001072FB">
        <w:rPr>
          <w:rFonts w:ascii="Avenir Next" w:hAnsi="Avenir Next"/>
          <w:color w:val="000000"/>
          <w:sz w:val="27"/>
          <w:szCs w:val="27"/>
        </w:rPr>
        <w:t>, as required by the Data Protection Act 1998.</w:t>
      </w:r>
    </w:p>
    <w:p w14:paraId="5BAD4183"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Patients have the right to access personal information about them held by </w:t>
      </w:r>
      <w:r w:rsidR="008978B0"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either to view the information in person, or to be provided with a copy.</w:t>
      </w:r>
    </w:p>
    <w:p w14:paraId="20B727A4"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Patient wanting to access their health records should request </w:t>
      </w:r>
      <w:r w:rsidR="00CB0F40" w:rsidRPr="001072FB">
        <w:rPr>
          <w:rFonts w:ascii="Avenir Next" w:eastAsia="Times New Roman" w:hAnsi="Avenir Next" w:cs="Times New Roman"/>
          <w:color w:val="000000"/>
          <w:sz w:val="27"/>
          <w:szCs w:val="27"/>
          <w:lang w:val="en-GB"/>
        </w:rPr>
        <w:t>via</w:t>
      </w:r>
      <w:r w:rsidRPr="001072FB">
        <w:rPr>
          <w:rFonts w:ascii="Avenir Next" w:eastAsia="Times New Roman" w:hAnsi="Avenir Next" w:cs="Times New Roman"/>
          <w:color w:val="000000"/>
          <w:sz w:val="27"/>
          <w:szCs w:val="27"/>
          <w:lang w:val="en-GB"/>
        </w:rPr>
        <w:t xml:space="preserve"> e-mail </w:t>
      </w:r>
      <w:r w:rsidR="008978B0" w:rsidRPr="001072FB">
        <w:rPr>
          <w:rFonts w:ascii="Avenir Next" w:eastAsia="Times New Roman" w:hAnsi="Avenir Next" w:cs="Times New Roman"/>
          <w:color w:val="000000"/>
          <w:sz w:val="27"/>
          <w:szCs w:val="27"/>
          <w:lang w:val="en-GB"/>
        </w:rPr>
        <w:t>admin@drnaomipotter.com</w:t>
      </w:r>
    </w:p>
    <w:p w14:paraId="2D788B62"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What kind of information </w:t>
      </w:r>
      <w:r w:rsidR="00CB0F40"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holds about patients</w:t>
      </w:r>
    </w:p>
    <w:p w14:paraId="0487E90D"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Identity details - name, date of birth, </w:t>
      </w:r>
    </w:p>
    <w:p w14:paraId="6D043EE8"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Contact details - address, telephone, email address</w:t>
      </w:r>
    </w:p>
    <w:p w14:paraId="56EE4A68"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Next of kin - the contact details of a close relative or friend</w:t>
      </w:r>
    </w:p>
    <w:p w14:paraId="0EA96900"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Details of any outpatient appointments and/or GP appointments</w:t>
      </w:r>
    </w:p>
    <w:p w14:paraId="142DEA16"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lastRenderedPageBreak/>
        <w:t>Results of any scans, X-rays and pathology tests</w:t>
      </w:r>
    </w:p>
    <w:p w14:paraId="407A139A"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Details of any diagnosis and treatment given</w:t>
      </w:r>
    </w:p>
    <w:p w14:paraId="264ECAF8" w14:textId="77777777" w:rsidR="005D0EBC" w:rsidRPr="001072FB" w:rsidRDefault="005D0EBC" w:rsidP="005D0EBC">
      <w:pPr>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Information about any allergies and health conditions</w:t>
      </w:r>
    </w:p>
    <w:p w14:paraId="3337CBA4" w14:textId="4F6EEC48" w:rsidR="00CD67A4" w:rsidRPr="001072FB" w:rsidRDefault="00CD67A4" w:rsidP="00CD67A4">
      <w:pPr>
        <w:pStyle w:val="ListParagraph"/>
        <w:numPr>
          <w:ilvl w:val="0"/>
          <w:numId w:val="4"/>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By providing Dr Potter with their contact details, patients are agreeing to Dr Potter using those channels to communicate with them about their healthcare, i.e. by letter (postal address), by voice-mail or voice-message (telephone or mobile number), by text message (mobile number) or by email (email address).</w:t>
      </w:r>
    </w:p>
    <w:p w14:paraId="7E8C2BF7" w14:textId="77777777" w:rsidR="00CD67A4" w:rsidRPr="001072FB" w:rsidRDefault="00CD67A4" w:rsidP="00CD67A4">
      <w:pPr>
        <w:pStyle w:val="NormalWeb"/>
        <w:rPr>
          <w:rFonts w:ascii="Avenir Next" w:hAnsi="Avenir Next" w:cs="Arial"/>
          <w:color w:val="767676"/>
          <w:spacing w:val="-8"/>
          <w:sz w:val="29"/>
          <w:szCs w:val="29"/>
        </w:rPr>
      </w:pPr>
    </w:p>
    <w:p w14:paraId="627F9751"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Direct Marketing</w:t>
      </w:r>
    </w:p>
    <w:p w14:paraId="53DCF08A" w14:textId="4AE7376B"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All patient </w:t>
      </w:r>
      <w:proofErr w:type="gramStart"/>
      <w:r w:rsidRPr="001072FB">
        <w:rPr>
          <w:rFonts w:ascii="Avenir Next" w:eastAsia="Times New Roman" w:hAnsi="Avenir Next" w:cs="Times New Roman"/>
          <w:color w:val="000000"/>
          <w:sz w:val="27"/>
          <w:szCs w:val="27"/>
          <w:lang w:val="en-GB"/>
        </w:rPr>
        <w:t>are</w:t>
      </w:r>
      <w:proofErr w:type="gramEnd"/>
      <w:r w:rsidRPr="001072FB">
        <w:rPr>
          <w:rFonts w:ascii="Avenir Next" w:eastAsia="Times New Roman" w:hAnsi="Avenir Next" w:cs="Times New Roman"/>
          <w:color w:val="000000"/>
          <w:sz w:val="27"/>
          <w:szCs w:val="27"/>
          <w:lang w:val="en-GB"/>
        </w:rPr>
        <w:t xml:space="preserve"> asked to complete a registration form to confirm existing details. </w:t>
      </w:r>
      <w:r w:rsidR="00CB0F40" w:rsidRPr="001072FB">
        <w:rPr>
          <w:rFonts w:ascii="Avenir Next" w:eastAsia="Times New Roman" w:hAnsi="Avenir Next" w:cs="Times New Roman"/>
          <w:color w:val="000000"/>
          <w:sz w:val="27"/>
          <w:szCs w:val="27"/>
          <w:lang w:val="en-GB"/>
        </w:rPr>
        <w:t xml:space="preserve">By completing this form, Dr Potter will assume that you wish to hear from her regarding news and clinic updates. Should you no longer wish to hear </w:t>
      </w:r>
      <w:r w:rsidR="005235A5" w:rsidRPr="001072FB">
        <w:rPr>
          <w:rFonts w:ascii="Avenir Next" w:eastAsia="Times New Roman" w:hAnsi="Avenir Next" w:cs="Times New Roman"/>
          <w:color w:val="000000"/>
          <w:sz w:val="27"/>
          <w:szCs w:val="27"/>
          <w:lang w:val="en-GB"/>
        </w:rPr>
        <w:t>from</w:t>
      </w:r>
      <w:r w:rsidR="00CB0F40" w:rsidRPr="001072FB">
        <w:rPr>
          <w:rFonts w:ascii="Avenir Next" w:eastAsia="Times New Roman" w:hAnsi="Avenir Next" w:cs="Times New Roman"/>
          <w:color w:val="000000"/>
          <w:sz w:val="27"/>
          <w:szCs w:val="27"/>
          <w:lang w:val="en-GB"/>
        </w:rPr>
        <w:t xml:space="preserve"> her there is an unsubscribe button on  the email.</w:t>
      </w:r>
    </w:p>
    <w:p w14:paraId="5E04D079" w14:textId="77777777" w:rsidR="00CB0F40"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Any e-mails sent will be blind copied </w:t>
      </w:r>
      <w:r w:rsidR="00CB0F40" w:rsidRPr="001072FB">
        <w:rPr>
          <w:rFonts w:ascii="Avenir Next" w:eastAsia="Times New Roman" w:hAnsi="Avenir Next" w:cs="Times New Roman"/>
          <w:color w:val="000000"/>
          <w:sz w:val="27"/>
          <w:szCs w:val="27"/>
          <w:lang w:val="en-GB"/>
        </w:rPr>
        <w:t>.</w:t>
      </w:r>
    </w:p>
    <w:p w14:paraId="79BE92D6" w14:textId="60B8F2AA" w:rsidR="005D0EBC" w:rsidRPr="001072FB" w:rsidRDefault="00CB0F40"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 </w:t>
      </w:r>
      <w:r w:rsidR="005D0EBC" w:rsidRPr="001072FB">
        <w:rPr>
          <w:rFonts w:ascii="Avenir Next" w:eastAsia="Times New Roman" w:hAnsi="Avenir Next" w:cs="Times New Roman"/>
          <w:color w:val="000000"/>
          <w:sz w:val="27"/>
          <w:szCs w:val="27"/>
          <w:lang w:val="en-GB"/>
        </w:rPr>
        <w:t xml:space="preserve">All e-mail addresses are held </w:t>
      </w:r>
      <w:r w:rsidR="005235A5" w:rsidRPr="001072FB">
        <w:rPr>
          <w:rFonts w:ascii="Avenir Next" w:eastAsia="Times New Roman" w:hAnsi="Avenir Next" w:cs="Times New Roman"/>
          <w:color w:val="000000"/>
          <w:sz w:val="27"/>
          <w:szCs w:val="27"/>
          <w:lang w:val="en-GB"/>
        </w:rPr>
        <w:t>by</w:t>
      </w:r>
      <w:r w:rsidR="005D0EBC" w:rsidRPr="001072FB">
        <w:rPr>
          <w:rFonts w:ascii="Avenir Next" w:eastAsia="Times New Roman" w:hAnsi="Avenir Next" w:cs="Times New Roman"/>
          <w:color w:val="000000"/>
          <w:sz w:val="27"/>
          <w:szCs w:val="27"/>
          <w:lang w:val="en-GB"/>
        </w:rPr>
        <w:t xml:space="preserve"> a</w:t>
      </w:r>
      <w:r w:rsidRPr="001072FB">
        <w:rPr>
          <w:rFonts w:ascii="Avenir Next" w:eastAsia="Times New Roman" w:hAnsi="Avenir Next" w:cs="Times New Roman"/>
          <w:color w:val="000000"/>
          <w:sz w:val="27"/>
          <w:szCs w:val="27"/>
          <w:lang w:val="en-GB"/>
        </w:rPr>
        <w:t xml:space="preserve"> secure</w:t>
      </w:r>
      <w:r w:rsidR="005D0EBC" w:rsidRPr="001072FB">
        <w:rPr>
          <w:rFonts w:ascii="Avenir Next" w:eastAsia="Times New Roman" w:hAnsi="Avenir Next" w:cs="Times New Roman"/>
          <w:color w:val="000000"/>
          <w:sz w:val="27"/>
          <w:szCs w:val="27"/>
          <w:lang w:val="en-GB"/>
        </w:rPr>
        <w:t xml:space="preserve"> cloud based online company.</w:t>
      </w:r>
    </w:p>
    <w:p w14:paraId="1F1416A0"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How patient records are kept confidential</w:t>
      </w:r>
    </w:p>
    <w:p w14:paraId="60B4CDC4"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Everyone working for </w:t>
      </w:r>
      <w:r w:rsidR="00D85934"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has to sign a Confidentiality Agreement.</w:t>
      </w:r>
    </w:p>
    <w:p w14:paraId="1346C9A6"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Information provided in confidence will only be used for the purposes advised and consented to by the patient, except in circumstances where the law requires or allows </w:t>
      </w:r>
      <w:r w:rsidR="00D85934" w:rsidRPr="001072FB">
        <w:rPr>
          <w:rFonts w:ascii="Avenir Next" w:eastAsia="Times New Roman" w:hAnsi="Avenir Next" w:cs="Times New Roman"/>
          <w:color w:val="000000"/>
          <w:sz w:val="27"/>
          <w:szCs w:val="27"/>
          <w:lang w:val="en-GB"/>
        </w:rPr>
        <w:t>Dr Potter</w:t>
      </w:r>
      <w:r w:rsidRPr="001072FB">
        <w:rPr>
          <w:rFonts w:ascii="Avenir Next" w:eastAsia="Times New Roman" w:hAnsi="Avenir Next" w:cs="Times New Roman"/>
          <w:color w:val="000000"/>
          <w:sz w:val="27"/>
          <w:szCs w:val="27"/>
          <w:lang w:val="en-GB"/>
        </w:rPr>
        <w:t xml:space="preserve"> to act otherwise.</w:t>
      </w:r>
    </w:p>
    <w:p w14:paraId="1DB298EF"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 xml:space="preserve">Under the Confidentiality Agreement, all staff </w:t>
      </w:r>
      <w:r w:rsidR="00D85934" w:rsidRPr="001072FB">
        <w:rPr>
          <w:rFonts w:ascii="Avenir Next" w:eastAsia="Times New Roman" w:hAnsi="Avenir Next" w:cs="Times New Roman"/>
          <w:color w:val="000000"/>
          <w:sz w:val="27"/>
          <w:szCs w:val="27"/>
          <w:lang w:val="en-GB"/>
        </w:rPr>
        <w:t xml:space="preserve">working for Dr Potter </w:t>
      </w:r>
      <w:r w:rsidRPr="001072FB">
        <w:rPr>
          <w:rFonts w:ascii="Avenir Next" w:eastAsia="Times New Roman" w:hAnsi="Avenir Next" w:cs="Times New Roman"/>
          <w:color w:val="000000"/>
          <w:sz w:val="27"/>
          <w:szCs w:val="27"/>
          <w:lang w:val="en-GB"/>
        </w:rPr>
        <w:t>are required to protect patient information, to keep patients informed of how their information will be used, and to allow patients to decide about how their information can be shared.</w:t>
      </w:r>
    </w:p>
    <w:p w14:paraId="67A1C211" w14:textId="77777777" w:rsidR="005D0EBC" w:rsidRPr="001072FB" w:rsidRDefault="005D0EBC" w:rsidP="005D0EBC">
      <w:pPr>
        <w:spacing w:before="100" w:beforeAutospacing="1" w:after="100" w:afterAutospacing="1"/>
        <w:outlineLvl w:val="1"/>
        <w:rPr>
          <w:rFonts w:ascii="Avenir Next" w:eastAsia="Times New Roman" w:hAnsi="Avenir Next" w:cs="Times New Roman"/>
          <w:b/>
          <w:bCs/>
          <w:color w:val="000000"/>
          <w:sz w:val="36"/>
          <w:szCs w:val="36"/>
          <w:lang w:val="en-GB"/>
        </w:rPr>
      </w:pPr>
      <w:r w:rsidRPr="001072FB">
        <w:rPr>
          <w:rFonts w:ascii="Avenir Next" w:eastAsia="Times New Roman" w:hAnsi="Avenir Next" w:cs="Times New Roman"/>
          <w:b/>
          <w:bCs/>
          <w:color w:val="000000"/>
          <w:sz w:val="36"/>
          <w:szCs w:val="36"/>
          <w:lang w:val="en-GB"/>
        </w:rPr>
        <w:t>How patient records are shared</w:t>
      </w:r>
    </w:p>
    <w:p w14:paraId="439EFDB0" w14:textId="77777777" w:rsidR="005D0EBC" w:rsidRPr="001072FB" w:rsidRDefault="00CB0F40"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Dr Potter</w:t>
      </w:r>
      <w:r w:rsidR="005D0EBC" w:rsidRPr="001072FB">
        <w:rPr>
          <w:rFonts w:ascii="Avenir Next" w:eastAsia="Times New Roman" w:hAnsi="Avenir Next" w:cs="Times New Roman"/>
          <w:color w:val="000000"/>
          <w:sz w:val="27"/>
          <w:szCs w:val="27"/>
          <w:lang w:val="en-GB"/>
        </w:rPr>
        <w:t xml:space="preserve"> shares patient information with a range of organisations or individuals for a variety of lawful purposes, including:</w:t>
      </w:r>
    </w:p>
    <w:p w14:paraId="457717E9" w14:textId="77777777" w:rsidR="005D0EBC" w:rsidRPr="001072FB" w:rsidRDefault="005D0EBC" w:rsidP="005D0EBC">
      <w:pPr>
        <w:numPr>
          <w:ilvl w:val="0"/>
          <w:numId w:val="5"/>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lastRenderedPageBreak/>
        <w:t>Disclosure to GPs, Consultants and healthcare practitioners for the purposes of providing direct care and treatment to the patient, including administration;</w:t>
      </w:r>
      <w:r w:rsidR="00A33E11" w:rsidRPr="001072FB">
        <w:rPr>
          <w:rFonts w:ascii="Avenir Next" w:eastAsia="Times New Roman" w:hAnsi="Avenir Next" w:cs="Times New Roman"/>
          <w:color w:val="000000"/>
          <w:sz w:val="27"/>
          <w:szCs w:val="27"/>
          <w:lang w:val="en-GB"/>
        </w:rPr>
        <w:t xml:space="preserve">  There is the option to opt out of sharing information with the GP at registration.</w:t>
      </w:r>
    </w:p>
    <w:p w14:paraId="04DD30B9" w14:textId="77777777" w:rsidR="005D0EBC" w:rsidRPr="001072FB" w:rsidRDefault="005D0EBC" w:rsidP="005D0EBC">
      <w:pPr>
        <w:numPr>
          <w:ilvl w:val="0"/>
          <w:numId w:val="5"/>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Communication with medical insurance companies to assist in the processing of insurance claims</w:t>
      </w:r>
    </w:p>
    <w:p w14:paraId="34A2CBFA" w14:textId="77777777" w:rsidR="005D0EBC" w:rsidRPr="001072FB" w:rsidRDefault="005D0EBC" w:rsidP="005D0EBC">
      <w:pPr>
        <w:numPr>
          <w:ilvl w:val="0"/>
          <w:numId w:val="5"/>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Communication with a company we engage to invoice medical insurance companies for reimbursement.</w:t>
      </w:r>
    </w:p>
    <w:p w14:paraId="6477F415" w14:textId="77777777" w:rsidR="005D0EBC" w:rsidRPr="001072FB" w:rsidRDefault="005D0EBC" w:rsidP="005D0EBC">
      <w:pPr>
        <w:numPr>
          <w:ilvl w:val="0"/>
          <w:numId w:val="5"/>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Disclosure to bodies with statutory investigative powers - e.g. the Care Quality Commission, the GMC, the Audit Commission, the Health Service Ombudsman;</w:t>
      </w:r>
    </w:p>
    <w:p w14:paraId="68DBC7A8" w14:textId="77777777" w:rsidR="005D0EBC" w:rsidRPr="001072FB" w:rsidRDefault="005D0EBC" w:rsidP="005D0EBC">
      <w:pPr>
        <w:numPr>
          <w:ilvl w:val="0"/>
          <w:numId w:val="5"/>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Disclosure to solicitors, to the police, to the Courts (including a Coroner's Court), and to tribunals and enquiries;</w:t>
      </w:r>
    </w:p>
    <w:p w14:paraId="528765CD" w14:textId="77777777" w:rsidR="005D0EBC" w:rsidRPr="001072FB" w:rsidRDefault="005D0EBC" w:rsidP="005D0EBC">
      <w:p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Confidential patient-identifiable information is only shared with other organisations where there is a legal basis for it as follows:</w:t>
      </w:r>
    </w:p>
    <w:p w14:paraId="2F594749" w14:textId="77777777" w:rsidR="005D0EBC" w:rsidRPr="001072FB" w:rsidRDefault="005D0EBC" w:rsidP="005D0EBC">
      <w:pPr>
        <w:numPr>
          <w:ilvl w:val="0"/>
          <w:numId w:val="6"/>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When there is a Court Order or a statutory duty to share patient data;</w:t>
      </w:r>
    </w:p>
    <w:p w14:paraId="0F107EE2" w14:textId="77777777" w:rsidR="005D0EBC" w:rsidRPr="001072FB" w:rsidRDefault="005D0EBC" w:rsidP="005D0EBC">
      <w:pPr>
        <w:numPr>
          <w:ilvl w:val="0"/>
          <w:numId w:val="6"/>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When there is a statutory power to share patient data;</w:t>
      </w:r>
    </w:p>
    <w:p w14:paraId="06E062E5" w14:textId="77777777" w:rsidR="005D0EBC" w:rsidRPr="001072FB" w:rsidRDefault="005D0EBC" w:rsidP="005D0EBC">
      <w:pPr>
        <w:numPr>
          <w:ilvl w:val="0"/>
          <w:numId w:val="6"/>
        </w:numPr>
        <w:spacing w:before="100" w:beforeAutospacing="1" w:after="100" w:afterAutospacing="1"/>
        <w:rPr>
          <w:rFonts w:ascii="Avenir Next" w:eastAsia="Times New Roman" w:hAnsi="Avenir Next" w:cs="Times New Roman"/>
          <w:color w:val="000000"/>
          <w:sz w:val="27"/>
          <w:szCs w:val="27"/>
          <w:lang w:val="en-GB"/>
        </w:rPr>
      </w:pPr>
      <w:r w:rsidRPr="001072FB">
        <w:rPr>
          <w:rFonts w:ascii="Avenir Next" w:eastAsia="Times New Roman" w:hAnsi="Avenir Next" w:cs="Times New Roman"/>
          <w:color w:val="000000"/>
          <w:sz w:val="27"/>
          <w:szCs w:val="27"/>
          <w:lang w:val="en-GB"/>
        </w:rPr>
        <w:t>When the patient has given his/her explicit consent to the sharing;</w:t>
      </w:r>
    </w:p>
    <w:p w14:paraId="693EA6E8" w14:textId="77777777" w:rsidR="00363CEC" w:rsidRPr="001072FB" w:rsidRDefault="001072FB">
      <w:pPr>
        <w:rPr>
          <w:rFonts w:ascii="Avenir Next" w:hAnsi="Avenir Next"/>
        </w:rPr>
      </w:pPr>
    </w:p>
    <w:sectPr w:rsidR="00363CEC" w:rsidRPr="001072FB" w:rsidSect="007E0C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84A"/>
    <w:multiLevelType w:val="multilevel"/>
    <w:tmpl w:val="0EA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77DDF"/>
    <w:multiLevelType w:val="multilevel"/>
    <w:tmpl w:val="317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36CB7"/>
    <w:multiLevelType w:val="multilevel"/>
    <w:tmpl w:val="000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36492"/>
    <w:multiLevelType w:val="multilevel"/>
    <w:tmpl w:val="0B7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42333"/>
    <w:multiLevelType w:val="multilevel"/>
    <w:tmpl w:val="1136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A022F"/>
    <w:multiLevelType w:val="multilevel"/>
    <w:tmpl w:val="DBF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BC"/>
    <w:rsid w:val="00004C05"/>
    <w:rsid w:val="001072FB"/>
    <w:rsid w:val="005235A5"/>
    <w:rsid w:val="005D0EBC"/>
    <w:rsid w:val="007E0C7D"/>
    <w:rsid w:val="008978B0"/>
    <w:rsid w:val="00A33E11"/>
    <w:rsid w:val="00CB0F40"/>
    <w:rsid w:val="00CD67A4"/>
    <w:rsid w:val="00D071DE"/>
    <w:rsid w:val="00D85934"/>
    <w:rsid w:val="00E5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9E01C"/>
  <w14:defaultImageDpi w14:val="32767"/>
  <w15:chartTrackingRefBased/>
  <w15:docId w15:val="{026FCB8E-BE18-4E4E-999F-CA86424B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D0EBC"/>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2">
    <w:name w:val="heading 2"/>
    <w:basedOn w:val="Normal"/>
    <w:link w:val="Heading2Char"/>
    <w:uiPriority w:val="9"/>
    <w:qFormat/>
    <w:rsid w:val="005D0EB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next w:val="Normal"/>
    <w:link w:val="Heading4Char"/>
    <w:uiPriority w:val="9"/>
    <w:semiHidden/>
    <w:unhideWhenUsed/>
    <w:qFormat/>
    <w:rsid w:val="00CD67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BC"/>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D0EBC"/>
    <w:rPr>
      <w:rFonts w:ascii="Times New Roman" w:eastAsia="Times New Roman" w:hAnsi="Times New Roman" w:cs="Times New Roman"/>
      <w:b/>
      <w:bCs/>
      <w:sz w:val="36"/>
      <w:szCs w:val="36"/>
      <w:lang w:val="en-GB"/>
    </w:rPr>
  </w:style>
  <w:style w:type="paragraph" w:styleId="NormalWeb">
    <w:name w:val="Normal (Web)"/>
    <w:basedOn w:val="Normal"/>
    <w:uiPriority w:val="99"/>
    <w:unhideWhenUsed/>
    <w:rsid w:val="005D0EBC"/>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D0EBC"/>
    <w:rPr>
      <w:color w:val="0000FF"/>
      <w:u w:val="single"/>
    </w:rPr>
  </w:style>
  <w:style w:type="character" w:styleId="Strong">
    <w:name w:val="Strong"/>
    <w:basedOn w:val="DefaultParagraphFont"/>
    <w:uiPriority w:val="22"/>
    <w:qFormat/>
    <w:rsid w:val="005D0EBC"/>
    <w:rPr>
      <w:b/>
      <w:bCs/>
    </w:rPr>
  </w:style>
  <w:style w:type="character" w:styleId="Emphasis">
    <w:name w:val="Emphasis"/>
    <w:basedOn w:val="DefaultParagraphFont"/>
    <w:uiPriority w:val="20"/>
    <w:qFormat/>
    <w:rsid w:val="00CD67A4"/>
    <w:rPr>
      <w:i/>
      <w:iCs/>
    </w:rPr>
  </w:style>
  <w:style w:type="character" w:customStyle="1" w:styleId="Heading4Char">
    <w:name w:val="Heading 4 Char"/>
    <w:basedOn w:val="DefaultParagraphFont"/>
    <w:link w:val="Heading4"/>
    <w:uiPriority w:val="9"/>
    <w:semiHidden/>
    <w:rsid w:val="00CD67A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9367">
      <w:bodyDiv w:val="1"/>
      <w:marLeft w:val="0"/>
      <w:marRight w:val="0"/>
      <w:marTop w:val="0"/>
      <w:marBottom w:val="0"/>
      <w:divBdr>
        <w:top w:val="none" w:sz="0" w:space="0" w:color="auto"/>
        <w:left w:val="none" w:sz="0" w:space="0" w:color="auto"/>
        <w:bottom w:val="none" w:sz="0" w:space="0" w:color="auto"/>
        <w:right w:val="none" w:sz="0" w:space="0" w:color="auto"/>
      </w:divBdr>
    </w:div>
    <w:div w:id="1279802629">
      <w:bodyDiv w:val="1"/>
      <w:marLeft w:val="0"/>
      <w:marRight w:val="0"/>
      <w:marTop w:val="0"/>
      <w:marBottom w:val="0"/>
      <w:divBdr>
        <w:top w:val="none" w:sz="0" w:space="0" w:color="auto"/>
        <w:left w:val="none" w:sz="0" w:space="0" w:color="auto"/>
        <w:bottom w:val="none" w:sz="0" w:space="0" w:color="auto"/>
        <w:right w:val="none" w:sz="0" w:space="0" w:color="auto"/>
      </w:divBdr>
    </w:div>
    <w:div w:id="1650137069">
      <w:bodyDiv w:val="1"/>
      <w:marLeft w:val="0"/>
      <w:marRight w:val="0"/>
      <w:marTop w:val="0"/>
      <w:marBottom w:val="0"/>
      <w:divBdr>
        <w:top w:val="none" w:sz="0" w:space="0" w:color="auto"/>
        <w:left w:val="none" w:sz="0" w:space="0" w:color="auto"/>
        <w:bottom w:val="none" w:sz="0" w:space="0" w:color="auto"/>
        <w:right w:val="none" w:sz="0" w:space="0" w:color="auto"/>
      </w:divBdr>
    </w:div>
    <w:div w:id="1775980262">
      <w:bodyDiv w:val="1"/>
      <w:marLeft w:val="0"/>
      <w:marRight w:val="0"/>
      <w:marTop w:val="0"/>
      <w:marBottom w:val="0"/>
      <w:divBdr>
        <w:top w:val="none" w:sz="0" w:space="0" w:color="auto"/>
        <w:left w:val="none" w:sz="0" w:space="0" w:color="auto"/>
        <w:bottom w:val="none" w:sz="0" w:space="0" w:color="auto"/>
        <w:right w:val="none" w:sz="0" w:space="0" w:color="auto"/>
      </w:divBdr>
      <w:divsChild>
        <w:div w:id="1527062413">
          <w:marLeft w:val="0"/>
          <w:marRight w:val="0"/>
          <w:marTop w:val="0"/>
          <w:marBottom w:val="0"/>
          <w:divBdr>
            <w:top w:val="none" w:sz="0" w:space="0" w:color="auto"/>
            <w:left w:val="none" w:sz="0" w:space="0" w:color="auto"/>
            <w:bottom w:val="none" w:sz="0" w:space="0" w:color="auto"/>
            <w:right w:val="none" w:sz="0" w:space="0" w:color="auto"/>
          </w:divBdr>
          <w:divsChild>
            <w:div w:id="534392037">
              <w:marLeft w:val="0"/>
              <w:marRight w:val="0"/>
              <w:marTop w:val="0"/>
              <w:marBottom w:val="0"/>
              <w:divBdr>
                <w:top w:val="none" w:sz="0" w:space="0" w:color="auto"/>
                <w:left w:val="none" w:sz="0" w:space="0" w:color="auto"/>
                <w:bottom w:val="none" w:sz="0" w:space="0" w:color="auto"/>
                <w:right w:val="none" w:sz="0" w:space="0" w:color="auto"/>
              </w:divBdr>
              <w:divsChild>
                <w:div w:id="10305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1266</Words>
  <Characters>7598</Characters>
  <Application>Microsoft Office Word</Application>
  <DocSecurity>0</DocSecurity>
  <Lines>633</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potter</dc:creator>
  <cp:keywords/>
  <dc:description/>
  <cp:lastModifiedBy>naomi potter</cp:lastModifiedBy>
  <cp:revision>8</cp:revision>
  <dcterms:created xsi:type="dcterms:W3CDTF">2020-05-04T09:23:00Z</dcterms:created>
  <dcterms:modified xsi:type="dcterms:W3CDTF">2020-05-07T13:32:00Z</dcterms:modified>
</cp:coreProperties>
</file>